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9" w:rsidRDefault="00944765" w:rsidP="006C0AF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AIDE AU DIAGNOSTIC DE MISE EN SURETE DE L’ECOLE OU DE L’ETABLISSEMENT SCOLAIRE</w:t>
      </w:r>
    </w:p>
    <w:p w:rsidR="00944765" w:rsidRDefault="00944765" w:rsidP="006C0AFE">
      <w:pPr>
        <w:pStyle w:val="Default"/>
        <w:ind w:left="2835"/>
        <w:rPr>
          <w:b/>
          <w:bCs/>
          <w:sz w:val="28"/>
          <w:szCs w:val="28"/>
        </w:rPr>
      </w:pPr>
    </w:p>
    <w:p w:rsidR="0015371D" w:rsidRDefault="0015371D" w:rsidP="006C0AFE">
      <w:pPr>
        <w:pStyle w:val="Default"/>
        <w:ind w:left="2835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La mise en sûreté de l’école ou de l’établissement scolaire se fait en partenariat : </w:t>
      </w:r>
    </w:p>
    <w:p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le maire et les services municipaux qui procèdent aux aménagements de la voie publique nécessaires à la protection de l’établissement scolaire et qui complètent l’action de la police ou de la gendarmerie ; </w:t>
      </w:r>
    </w:p>
    <w:p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la collectivité territoriale propriétaire de l’établissement qui est responsable des aménagements nécessaires à l’amélioration de la sécurité des bâtiments ; </w:t>
      </w:r>
    </w:p>
    <w:p w:rsidR="0015371D" w:rsidRDefault="0015371D" w:rsidP="006C0AFE">
      <w:pPr>
        <w:pStyle w:val="Default"/>
        <w:numPr>
          <w:ilvl w:val="0"/>
          <w:numId w:val="1"/>
        </w:numPr>
        <w:ind w:left="2835" w:firstLine="0"/>
        <w:rPr>
          <w:sz w:val="20"/>
          <w:szCs w:val="20"/>
        </w:rPr>
      </w:pPr>
      <w:r>
        <w:rPr>
          <w:sz w:val="20"/>
          <w:szCs w:val="20"/>
        </w:rPr>
        <w:t>avec le concours des référents ou correspondants « sûreté » de la police et de la gendarmerie et/ou des équipes mobiles de sécurité en relation avec les référents « sûreté » de l’éducation nationale.</w:t>
      </w:r>
    </w:p>
    <w:p w:rsidR="00944765" w:rsidRDefault="00944765" w:rsidP="00BF5AD9">
      <w:pPr>
        <w:pStyle w:val="Default"/>
        <w:rPr>
          <w:b/>
          <w:bCs/>
          <w:sz w:val="28"/>
          <w:szCs w:val="28"/>
        </w:rPr>
      </w:pPr>
    </w:p>
    <w:p w:rsidR="00E34680" w:rsidRDefault="00E34680" w:rsidP="00BF5AD9">
      <w:pPr>
        <w:pStyle w:val="Default"/>
        <w:rPr>
          <w:b/>
          <w:bCs/>
          <w:sz w:val="28"/>
          <w:szCs w:val="28"/>
        </w:rPr>
      </w:pPr>
    </w:p>
    <w:p w:rsidR="00BF5AD9" w:rsidRDefault="00BF5AD9" w:rsidP="00E3468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L’environnement de l’école ou de l’établissement scolaire </w:t>
      </w:r>
    </w:p>
    <w:tbl>
      <w:tblPr>
        <w:tblW w:w="101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29"/>
      </w:tblGrid>
      <w:tr w:rsidR="00BF5AD9" w:rsidRPr="006F153C" w:rsidTr="00944765">
        <w:trPr>
          <w:trHeight w:val="56"/>
        </w:trPr>
        <w:tc>
          <w:tcPr>
            <w:tcW w:w="10129" w:type="dxa"/>
          </w:tcPr>
          <w:p w:rsidR="00BF5AD9" w:rsidRPr="006F153C" w:rsidRDefault="00BF5AD9" w:rsidP="00944765">
            <w:pPr>
              <w:pStyle w:val="Default"/>
              <w:rPr>
                <w:sz w:val="20"/>
                <w:szCs w:val="20"/>
              </w:rPr>
            </w:pPr>
          </w:p>
          <w:p w:rsidR="00944765" w:rsidRPr="006F153C" w:rsidRDefault="00944765" w:rsidP="00E34680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>L’environnement (au sens large) de l’école ou de l’établissement scolaire est-il une source potentielle de vulnérabilité ?</w:t>
            </w:r>
            <w:r w:rsidR="00E34680" w:rsidRPr="006F153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"/>
        <w:tblW w:w="9747" w:type="dxa"/>
        <w:tblLook w:val="04A0"/>
      </w:tblPr>
      <w:tblGrid>
        <w:gridCol w:w="4644"/>
        <w:gridCol w:w="5103"/>
      </w:tblGrid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 quels moyens de transport accède-t-on à l’établissement ?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Transports en commun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Ramassage scolaire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Axes routiers </w:t>
            </w:r>
          </w:p>
          <w:p w:rsidR="00BF5AD9" w:rsidRDefault="00BF5AD9" w:rsidP="001537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Accès piétons</w:t>
            </w:r>
          </w:p>
          <w:p w:rsidR="0015371D" w:rsidRDefault="0015371D" w:rsidP="001537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944765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Constat / Commentaire</w:t>
            </w:r>
          </w:p>
        </w:tc>
      </w:tr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 est le type d’habitat dans l’environnement de l’établissement ?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Zone pavillonnaire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Habitat collectif (locatif, copropriété…)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Autres (zone d’intervention de la politique de la ville…) 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infrastructures proches ?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Commerces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Bâtiments industriels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Parkings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Installations sportives ou culturelles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Espaces verts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Monuments </w:t>
            </w:r>
          </w:p>
          <w:p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cibles potentielles en proximité ?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Lieux de rassemblement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Sites représentant les institutions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Sites symboliques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Lieux de cultes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:rsidR="006C0AFE" w:rsidRDefault="006C0AFE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:rsidTr="0015371D">
        <w:tc>
          <w:tcPr>
            <w:tcW w:w="4644" w:type="dxa"/>
          </w:tcPr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Où se situent les services de secours et de sécurité les plus proches ?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Police ou gendarmerie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Caserne des pompiers </w:t>
            </w:r>
          </w:p>
          <w:p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Hôpital, clinique </w:t>
            </w:r>
          </w:p>
          <w:p w:rsidR="00BF5AD9" w:rsidRDefault="00E34680" w:rsidP="001A5F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- Cabinet médical </w:t>
            </w:r>
          </w:p>
        </w:tc>
        <w:tc>
          <w:tcPr>
            <w:tcW w:w="5103" w:type="dxa"/>
          </w:tcPr>
          <w:p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55C65" w:rsidRDefault="00155C65"/>
    <w:p w:rsidR="00E34680" w:rsidRPr="001A7B47" w:rsidRDefault="001A7B47" w:rsidP="001A7B4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A7B47">
        <w:rPr>
          <w:rFonts w:ascii="Arial" w:hAnsi="Arial" w:cs="Arial"/>
          <w:b/>
          <w:bCs/>
          <w:sz w:val="28"/>
          <w:szCs w:val="28"/>
        </w:rPr>
        <w:t xml:space="preserve"> Les abords extérieurs de l’école ou de l’établissement scolaire</w:t>
      </w:r>
    </w:p>
    <w:p w:rsidR="006F153C" w:rsidRDefault="006F153C" w:rsidP="001A7B47">
      <w:pPr>
        <w:pStyle w:val="Paragraphedeliste"/>
        <w:rPr>
          <w:b/>
          <w:bCs/>
          <w:sz w:val="20"/>
          <w:szCs w:val="20"/>
        </w:rPr>
      </w:pPr>
    </w:p>
    <w:p w:rsidR="001A7B47" w:rsidRDefault="001A7B47" w:rsidP="006F153C">
      <w:pPr>
        <w:pStyle w:val="Paragraphedeliste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configuration des abords extérieurs immédiats de l’école ou de l’établissement scolaire peut-elle faciliter un attentat-intrusion ?</w:t>
      </w: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2835"/>
        <w:gridCol w:w="2802"/>
      </w:tblGrid>
      <w:tr w:rsidR="001A7B47" w:rsidTr="006F153C">
        <w:trPr>
          <w:trHeight w:val="270"/>
        </w:trPr>
        <w:tc>
          <w:tcPr>
            <w:tcW w:w="4219" w:type="dxa"/>
          </w:tcPr>
          <w:p w:rsidR="001A7B47" w:rsidRDefault="001A7B47"/>
        </w:tc>
        <w:tc>
          <w:tcPr>
            <w:tcW w:w="2835" w:type="dxa"/>
          </w:tcPr>
          <w:p w:rsidR="001A7B47" w:rsidRDefault="001A7B47" w:rsidP="001A7B4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02" w:type="dxa"/>
          </w:tcPr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à envisager </w:t>
            </w:r>
          </w:p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Les vues aux abords sont-elles dégagées et permettent-elles de repérer les situations anormales ? </w:t>
            </w:r>
          </w:p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>- Présence de végétation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Véhicules en stationnement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Panneaux publicitaires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Travaux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Autres </w:t>
            </w:r>
          </w:p>
          <w:p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L’établissement bénéficie-t-il d’un éclairage public suffisant ? </w:t>
            </w:r>
          </w:p>
          <w:p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</w:p>
          <w:p w:rsidR="001A7B47" w:rsidRPr="006F153C" w:rsidRDefault="001A7B47" w:rsidP="001A7B47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Zones pas ou peu éclairées </w:t>
            </w:r>
          </w:p>
          <w:p w:rsidR="001A7B47" w:rsidRPr="006F153C" w:rsidRDefault="001A7B47" w:rsidP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tbl>
            <w:tblPr>
              <w:tblW w:w="4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4"/>
              <w:gridCol w:w="3685"/>
              <w:gridCol w:w="236"/>
              <w:gridCol w:w="236"/>
              <w:gridCol w:w="284"/>
            </w:tblGrid>
            <w:tr w:rsidR="001A7B47" w:rsidRPr="006F153C" w:rsidTr="00255F42">
              <w:trPr>
                <w:gridAfter w:val="1"/>
                <w:wAfter w:w="284" w:type="dxa"/>
                <w:trHeight w:val="1272"/>
              </w:trPr>
              <w:tc>
                <w:tcPr>
                  <w:tcW w:w="3969" w:type="dxa"/>
                  <w:gridSpan w:val="2"/>
                </w:tcPr>
                <w:p w:rsidR="006F153C" w:rsidRDefault="001A7B47" w:rsidP="006F153C">
                  <w:pPr>
                    <w:pStyle w:val="Default"/>
                    <w:ind w:left="-108"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>Quels sont les éléments extérieurs qui peuvent faciliter une intrusion malveillante cacher des objets, lancer des objets dans l’enceinte de l’établissement, escalader la clôture…) ?</w:t>
                  </w:r>
                </w:p>
                <w:p w:rsidR="00255F42" w:rsidRPr="006F153C" w:rsidRDefault="001A7B47" w:rsidP="006F153C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A7B47" w:rsidRPr="006F153C" w:rsidRDefault="00255F42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</w:t>
                  </w:r>
                  <w:r w:rsidR="001A7B47" w:rsidRPr="006F153C">
                    <w:rPr>
                      <w:sz w:val="20"/>
                      <w:szCs w:val="20"/>
                    </w:rPr>
                    <w:t xml:space="preserve"> Mobilier urbain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Armoires techniques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Bacs à fleurs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Haies (végétation dense)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Poubelles </w:t>
                  </w:r>
                </w:p>
              </w:tc>
              <w:tc>
                <w:tcPr>
                  <w:tcW w:w="236" w:type="dxa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:rsidR="006F153C" w:rsidRPr="006F153C" w:rsidRDefault="006F153C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 </w:t>
                  </w:r>
                </w:p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  <w:tr w:rsidR="001A7B47" w:rsidRPr="006F153C" w:rsidTr="00255F42">
              <w:trPr>
                <w:gridBefore w:val="1"/>
                <w:wBefore w:w="284" w:type="dxa"/>
                <w:trHeight w:val="94"/>
              </w:trPr>
              <w:tc>
                <w:tcPr>
                  <w:tcW w:w="4441" w:type="dxa"/>
                  <w:gridSpan w:val="4"/>
                </w:tcPr>
                <w:p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47" w:rsidRPr="006F153C" w:rsidRDefault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1A7B47" w:rsidRDefault="001A7B47" w:rsidP="001A7B4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éléments qui peuvent exister aux abords immédiats ? </w:t>
            </w:r>
          </w:p>
          <w:p w:rsidR="006F153C" w:rsidRDefault="006F153C" w:rsidP="001A7B47">
            <w:pPr>
              <w:pStyle w:val="Default"/>
              <w:rPr>
                <w:sz w:val="20"/>
                <w:szCs w:val="20"/>
              </w:rPr>
            </w:pP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Plots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Blocs de béton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Chicanes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Trottoirs surélevés </w:t>
            </w:r>
          </w:p>
          <w:p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Ralentisseurs </w:t>
            </w:r>
          </w:p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tbl>
            <w:tblPr>
              <w:tblW w:w="8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1"/>
              <w:gridCol w:w="2066"/>
              <w:gridCol w:w="2210"/>
            </w:tblGrid>
            <w:tr w:rsidR="001A7B47" w:rsidTr="006F153C">
              <w:trPr>
                <w:trHeight w:val="2535"/>
              </w:trPr>
              <w:tc>
                <w:tcPr>
                  <w:tcW w:w="4111" w:type="dxa"/>
                </w:tcPr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Quelles sont les c</w:t>
                  </w:r>
                  <w:r w:rsidR="003C0590">
                    <w:rPr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nditions qui organisent le stationnement des véhicules devant l’école ou l’établissement scolaire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arrêté limitant ou interdisant le stationnement ou l’arrêt devant l’établissement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lieu de « dépose – minute » aménagé en amont de l’établissement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Cette limitation ou interdiction de stationnement porte-t-elle aussi sur les deux roues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des plots ou des barrières anti-stationnement sur les trottoirs ? </w:t>
                  </w:r>
                </w:p>
                <w:p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Comment est assuré le respect de la réglementation (agent de la police municipale, verbalisation) ? </w:t>
                  </w:r>
                </w:p>
                <w:p w:rsidR="001A7B47" w:rsidRDefault="001A7B47" w:rsidP="00255F42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Existe-t-il une procédure d’enlèvement des </w:t>
                  </w:r>
                  <w:r>
                    <w:rPr>
                      <w:sz w:val="20"/>
                      <w:szCs w:val="20"/>
                    </w:rPr>
                    <w:lastRenderedPageBreak/>
                    <w:t>véhicules contrevenant à l’interdiction de stationnement ? Qui s’assure du respect de l’interdiction d’arrêt ou de stationnement</w:t>
                  </w:r>
                  <w:r w:rsidR="00255F42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2066" w:type="dxa"/>
                </w:tcPr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</w:tcPr>
                <w:p w:rsidR="001A7B47" w:rsidRDefault="001A7B47">
                  <w:pPr>
                    <w:pStyle w:val="Default"/>
                    <w:rPr>
                      <w:color w:val="auto"/>
                    </w:rPr>
                  </w:pP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A7B47" w:rsidTr="001A7B47">
              <w:trPr>
                <w:trHeight w:val="94"/>
              </w:trPr>
              <w:tc>
                <w:tcPr>
                  <w:tcW w:w="8387" w:type="dxa"/>
                  <w:gridSpan w:val="3"/>
                </w:tcPr>
                <w:tbl>
                  <w:tblPr>
                    <w:tblW w:w="9930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514"/>
                    <w:gridCol w:w="2208"/>
                    <w:gridCol w:w="2208"/>
                  </w:tblGrid>
                  <w:tr w:rsidR="00255F42" w:rsidTr="00255F42">
                    <w:trPr>
                      <w:trHeight w:val="74"/>
                    </w:trPr>
                    <w:tc>
                      <w:tcPr>
                        <w:tcW w:w="5514" w:type="dxa"/>
                      </w:tcPr>
                      <w:p w:rsidR="00255F42" w:rsidRDefault="00255F42" w:rsidP="00255F42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5F42" w:rsidRDefault="00255F42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1A7B47" w:rsidTr="006F153C">
        <w:tc>
          <w:tcPr>
            <w:tcW w:w="4219" w:type="dxa"/>
          </w:tcPr>
          <w:p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L’établissement bénéficie-t-il d’une vidéo-protection (urbaine ou propre à l’établissement) ? </w:t>
            </w:r>
          </w:p>
          <w:p w:rsidR="006F153C" w:rsidRDefault="006F153C" w:rsidP="00255F42">
            <w:pPr>
              <w:pStyle w:val="Default"/>
              <w:rPr>
                <w:sz w:val="20"/>
                <w:szCs w:val="20"/>
              </w:rPr>
            </w:pP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Dans le cas d’une vidéo-protection urbaine, un protocole avec le centre de supervision urbaine a-t-il été établi ? </w:t>
            </w: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entrées/sorties sont-elles visualisées ? </w:t>
            </w:r>
          </w:p>
          <w:p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caméras sont-elles adaptées à l’éclairage public ? </w:t>
            </w:r>
          </w:p>
          <w:p w:rsidR="001A7B47" w:rsidRDefault="001A7B47"/>
        </w:tc>
        <w:tc>
          <w:tcPr>
            <w:tcW w:w="2835" w:type="dxa"/>
          </w:tcPr>
          <w:p w:rsidR="001A7B47" w:rsidRDefault="001A7B47"/>
        </w:tc>
        <w:tc>
          <w:tcPr>
            <w:tcW w:w="2802" w:type="dxa"/>
          </w:tcPr>
          <w:p w:rsidR="001A7B47" w:rsidRDefault="001A7B47"/>
        </w:tc>
      </w:tr>
      <w:tr w:rsidR="00255F42" w:rsidTr="006F153C">
        <w:tc>
          <w:tcPr>
            <w:tcW w:w="4219" w:type="dxa"/>
          </w:tcPr>
          <w:tbl>
            <w:tblPr>
              <w:tblW w:w="8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  <w:gridCol w:w="2208"/>
              <w:gridCol w:w="2208"/>
            </w:tblGrid>
            <w:tr w:rsidR="00255F42" w:rsidTr="00905C81">
              <w:trPr>
                <w:trHeight w:val="1845"/>
              </w:trPr>
              <w:tc>
                <w:tcPr>
                  <w:tcW w:w="3969" w:type="dxa"/>
                </w:tcPr>
                <w:p w:rsidR="00255F42" w:rsidRDefault="00255F42">
                  <w:pPr>
                    <w:pStyle w:val="Default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Les abords extérieurs font-ils l’objet d’une attention particulière ? </w:t>
                  </w:r>
                </w:p>
                <w:p w:rsidR="006F153C" w:rsidRDefault="006F153C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La question a-t-elle été abordée lors du dernier contact avec le correspondant désigné de la police ou de la gendarmerie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En cas de présence d’une police municipale, des contacts ont-ils été pris avec ce service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une périodicité des services de surveillance de la part de la police ou de la gendarmerie et de la police municipale ? </w:t>
                  </w:r>
                </w:p>
                <w:p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Une procédure pour l’intervention des services de déminage a-t-elle été prévue ? </w:t>
                  </w: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:rsidR="00255F42" w:rsidRDefault="00255F42" w:rsidP="00905C8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F42" w:rsidRDefault="00255F42"/>
        </w:tc>
        <w:tc>
          <w:tcPr>
            <w:tcW w:w="2802" w:type="dxa"/>
          </w:tcPr>
          <w:p w:rsidR="00255F42" w:rsidRDefault="00255F42"/>
        </w:tc>
      </w:tr>
    </w:tbl>
    <w:p w:rsidR="001A7B47" w:rsidRDefault="001A7B47" w:rsidP="00DA10F6"/>
    <w:p w:rsidR="00DA10F6" w:rsidRDefault="00DA10F6" w:rsidP="00DA10F6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/>
      </w:tblPr>
      <w:tblGrid>
        <w:gridCol w:w="3260"/>
        <w:gridCol w:w="3260"/>
        <w:gridCol w:w="3260"/>
      </w:tblGrid>
      <w:tr w:rsidR="00DA10F6" w:rsidTr="00DA10F6"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Les abords extérieurs de l’établissement scolaire</w:t>
            </w: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Maître d’</w:t>
            </w:r>
            <w:proofErr w:type="spellStart"/>
            <w:r w:rsidRPr="00DA10F6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Programmation</w:t>
            </w:r>
          </w:p>
        </w:tc>
      </w:tr>
      <w:tr w:rsidR="00DA10F6" w:rsidTr="00DA10F6">
        <w:trPr>
          <w:trHeight w:val="504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>Aménagement de la voie publique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DA10F6" w:rsidRDefault="00DA10F6" w:rsidP="00DA10F6">
            <w:r>
              <w:t>Moyen terme</w:t>
            </w:r>
          </w:p>
        </w:tc>
      </w:tr>
      <w:tr w:rsidR="00DA10F6" w:rsidTr="00DA10F6">
        <w:trPr>
          <w:trHeight w:val="770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Limitation ou interdiction du stationnement 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DA10F6" w:rsidRDefault="006C0AFE" w:rsidP="00DA10F6">
            <w:r>
              <w:t>Court terme</w:t>
            </w:r>
          </w:p>
        </w:tc>
      </w:tr>
      <w:tr w:rsidR="00DA10F6" w:rsidTr="00DA10F6">
        <w:trPr>
          <w:trHeight w:val="528"/>
        </w:trPr>
        <w:tc>
          <w:tcPr>
            <w:tcW w:w="3260" w:type="dxa"/>
          </w:tcPr>
          <w:p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Système de vidéo-protection </w:t>
            </w:r>
          </w:p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 ou collectivité propriétaire</w:t>
            </w:r>
          </w:p>
        </w:tc>
        <w:tc>
          <w:tcPr>
            <w:tcW w:w="3260" w:type="dxa"/>
          </w:tcPr>
          <w:p w:rsidR="00DA10F6" w:rsidRDefault="006C0AFE" w:rsidP="00DA10F6">
            <w:r>
              <w:t>Moyen terme</w:t>
            </w:r>
          </w:p>
        </w:tc>
      </w:tr>
    </w:tbl>
    <w:p w:rsidR="00DA10F6" w:rsidRDefault="00DA10F6" w:rsidP="00DA10F6"/>
    <w:p w:rsidR="00DA10F6" w:rsidRPr="00490481" w:rsidRDefault="00DA10F6" w:rsidP="00490481">
      <w:pPr>
        <w:pStyle w:val="Paragraphedeliste"/>
        <w:numPr>
          <w:ilvl w:val="0"/>
          <w:numId w:val="2"/>
        </w:numPr>
      </w:pPr>
      <w:r w:rsidRPr="00490481">
        <w:rPr>
          <w:b/>
          <w:bCs/>
          <w:sz w:val="28"/>
          <w:szCs w:val="28"/>
        </w:rPr>
        <w:t>La clôture de l’école ou de l’établissement scolaire</w:t>
      </w:r>
    </w:p>
    <w:p w:rsidR="00490481" w:rsidRDefault="00490481" w:rsidP="00490481">
      <w:pPr>
        <w:pStyle w:val="Paragraphedeliste"/>
        <w:rPr>
          <w:b/>
          <w:bCs/>
          <w:sz w:val="28"/>
          <w:szCs w:val="28"/>
        </w:rPr>
      </w:pPr>
    </w:p>
    <w:p w:rsidR="00490481" w:rsidRDefault="00490481" w:rsidP="006F153C">
      <w:pPr>
        <w:pStyle w:val="Paragraphedeliste"/>
        <w:spacing w:after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clôture est-elle suffisamment homogène et efficace pour dissuader, ou au minimum rendre difficile, son escalade ou la création d’une brèche avec des moyens courants (masse, pied de biche, pince coupante…) ?</w:t>
      </w:r>
    </w:p>
    <w:tbl>
      <w:tblPr>
        <w:tblStyle w:val="Grilledutableau"/>
        <w:tblW w:w="0" w:type="auto"/>
        <w:tblLook w:val="04A0"/>
      </w:tblPr>
      <w:tblGrid>
        <w:gridCol w:w="3936"/>
        <w:gridCol w:w="2976"/>
        <w:gridCol w:w="2868"/>
      </w:tblGrid>
      <w:tr w:rsidR="00B91EF5" w:rsidTr="00EF6A91">
        <w:tc>
          <w:tcPr>
            <w:tcW w:w="3936" w:type="dxa"/>
          </w:tcPr>
          <w:p w:rsidR="00B91EF5" w:rsidRDefault="00B91EF5" w:rsidP="00490481"/>
        </w:tc>
        <w:tc>
          <w:tcPr>
            <w:tcW w:w="2976" w:type="dxa"/>
          </w:tcPr>
          <w:p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68" w:type="dxa"/>
          </w:tcPr>
          <w:p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B91EF5" w:rsidTr="00EF6A91">
        <w:tc>
          <w:tcPr>
            <w:tcW w:w="3936" w:type="dxa"/>
          </w:tcPr>
          <w:p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L’école ou l’établissement a-t-il une clôture ? </w:t>
            </w:r>
          </w:p>
          <w:p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</w:p>
          <w:p w:rsidR="00B91EF5" w:rsidRPr="006F153C" w:rsidRDefault="00B91EF5" w:rsidP="00B91EF5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lastRenderedPageBreak/>
              <w:t xml:space="preserve">- La clôture permet-elle de se protéger des vues extérieures ? </w:t>
            </w:r>
          </w:p>
          <w:p w:rsidR="00EF6A91" w:rsidRPr="006F153C" w:rsidRDefault="00EF6A91" w:rsidP="00EF6A91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La clôture est-elle homogène ? </w:t>
            </w:r>
          </w:p>
          <w:p w:rsidR="00EF6A91" w:rsidRPr="006F153C" w:rsidRDefault="00EF6A91" w:rsidP="00B91EF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91EF5" w:rsidRDefault="00B91EF5" w:rsidP="00490481"/>
        </w:tc>
        <w:tc>
          <w:tcPr>
            <w:tcW w:w="2868" w:type="dxa"/>
          </w:tcPr>
          <w:p w:rsidR="00B91EF5" w:rsidRDefault="00B91EF5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L’école ou l’établissement est-il mitoyen d’autres bâtiments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Cette mitoyenneté offre-t-elle une possibilité d’intrusion ou au contraire permettrait-elle d’évacuer les élèves et les personnels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 contacts ont-ils été pris avec les responsables des enceintes mitoyennes ?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eut-on facilement escalader ou passer à travers la clôture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A-t-elle une hauteur suffisante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Est-elle surmontée d’une crête défensive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Est-elle suffisamment solide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Présente-t-elle des failles particulières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fenêtres au rez-de-chaussée des bâtiments donnant directement sur la voie publique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vitrages ont-ils une qualité permettant de résister à l’effraction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</w:t>
            </w:r>
            <w:proofErr w:type="spellStart"/>
            <w:r>
              <w:rPr>
                <w:sz w:val="20"/>
                <w:szCs w:val="20"/>
              </w:rPr>
              <w:t>barreaudage</w:t>
            </w:r>
            <w:proofErr w:type="spellEnd"/>
            <w:r>
              <w:rPr>
                <w:sz w:val="20"/>
                <w:szCs w:val="20"/>
              </w:rPr>
              <w:t xml:space="preserve"> est-il suffisamment robuste et serré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Permettent-elles de ne pas être vu de l’extérieur de l’établissement ? </w:t>
            </w:r>
          </w:p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volets ou des rideaux ? </w:t>
            </w: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fait-elle l’objet d’une inspection régulière (ainsi que les portes ou les portails d’accès) ? </w:t>
            </w:r>
          </w:p>
          <w:p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 fait l’inspection ? </w:t>
            </w:r>
          </w:p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Quelle est la périodicité de l’inspection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de vidéo-protection pour surveiller les zones vulnérables ? </w:t>
            </w:r>
          </w:p>
          <w:p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A91" w:rsidRDefault="00EF6A91" w:rsidP="00490481"/>
        </w:tc>
        <w:tc>
          <w:tcPr>
            <w:tcW w:w="2868" w:type="dxa"/>
          </w:tcPr>
          <w:p w:rsidR="00EF6A91" w:rsidRDefault="00EF6A91" w:rsidP="00490481"/>
        </w:tc>
      </w:tr>
    </w:tbl>
    <w:p w:rsidR="00490481" w:rsidRDefault="00490481" w:rsidP="00490481"/>
    <w:p w:rsidR="00EF6A91" w:rsidRDefault="00EF6A91" w:rsidP="00490481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/>
      </w:tblPr>
      <w:tblGrid>
        <w:gridCol w:w="3936"/>
        <w:gridCol w:w="2584"/>
        <w:gridCol w:w="3260"/>
      </w:tblGrid>
      <w:tr w:rsidR="00EF6A91" w:rsidTr="00EF6A91">
        <w:tc>
          <w:tcPr>
            <w:tcW w:w="3936" w:type="dxa"/>
          </w:tcPr>
          <w:p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de l’établissement scolaire </w:t>
            </w:r>
          </w:p>
          <w:p w:rsidR="00EF6A91" w:rsidRDefault="00EF6A91" w:rsidP="00490481"/>
        </w:tc>
        <w:tc>
          <w:tcPr>
            <w:tcW w:w="2584" w:type="dxa"/>
          </w:tcPr>
          <w:p w:rsidR="00EF6A91" w:rsidRPr="00DF54E2" w:rsidRDefault="00EF6A91" w:rsidP="00490481">
            <w:pPr>
              <w:rPr>
                <w:b/>
              </w:rPr>
            </w:pPr>
            <w:r w:rsidRPr="00DF54E2">
              <w:rPr>
                <w:b/>
              </w:rPr>
              <w:t>Maître d’</w:t>
            </w:r>
            <w:proofErr w:type="spellStart"/>
            <w:r w:rsidRPr="00DF54E2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EF6A91" w:rsidRPr="00DF54E2" w:rsidRDefault="00DF54E2" w:rsidP="00490481">
            <w:pPr>
              <w:rPr>
                <w:b/>
              </w:rPr>
            </w:pPr>
            <w:r w:rsidRPr="00DF54E2">
              <w:rPr>
                <w:b/>
              </w:rPr>
              <w:t>Programmation</w:t>
            </w: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Failles dans la clôture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>Court et moyen terme</w:t>
            </w: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Renforcement, rehaussement ou autres travaux lourds (sur tout ou partie du périmètre) </w:t>
            </w: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Protection contre les vues extérieures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Sécurisation des fenêtres en rez-de-chaussée donnant sur la voie publique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Dispositifs adaptés pour les issues de secours ouvrant sur la voie publique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Court 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:rsidTr="00EF6A91">
        <w:tc>
          <w:tcPr>
            <w:tcW w:w="3936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lastRenderedPageBreak/>
              <w:t xml:space="preserve">Inspections régulières de la clôture et des accès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Chef établissement </w:t>
            </w:r>
          </w:p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:rsidR="00EF6A91" w:rsidRPr="00EF6A91" w:rsidRDefault="00EF6A91" w:rsidP="00EF6A9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 xml:space="preserve">(ou agent communal pour les écoles primaires) </w:t>
            </w:r>
          </w:p>
        </w:tc>
        <w:tc>
          <w:tcPr>
            <w:tcW w:w="3260" w:type="dxa"/>
          </w:tcPr>
          <w:p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Très court terme </w:t>
            </w:r>
          </w:p>
          <w:p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481" w:rsidRDefault="00490481" w:rsidP="00490481"/>
    <w:p w:rsidR="006F153C" w:rsidRDefault="006F153C" w:rsidP="00490481"/>
    <w:p w:rsidR="006F153C" w:rsidRDefault="006F153C" w:rsidP="00490481"/>
    <w:p w:rsidR="006F153C" w:rsidRDefault="006F153C" w:rsidP="00490481"/>
    <w:p w:rsidR="00DF54E2" w:rsidRDefault="00DF54E2" w:rsidP="00490481"/>
    <w:p w:rsidR="00DF54E2" w:rsidRDefault="00DF54E2" w:rsidP="00490481"/>
    <w:p w:rsidR="006F153C" w:rsidRPr="006F153C" w:rsidRDefault="006F153C" w:rsidP="006F153C">
      <w:pPr>
        <w:pStyle w:val="Paragraphedeliste"/>
      </w:pPr>
    </w:p>
    <w:p w:rsidR="00DF54E2" w:rsidRDefault="00DF54E2" w:rsidP="00DF54E2">
      <w:pPr>
        <w:pStyle w:val="Paragraphedeliste"/>
        <w:numPr>
          <w:ilvl w:val="0"/>
          <w:numId w:val="2"/>
        </w:numPr>
      </w:pPr>
      <w:r w:rsidRPr="00DF54E2">
        <w:rPr>
          <w:b/>
          <w:bCs/>
          <w:sz w:val="28"/>
          <w:szCs w:val="28"/>
        </w:rPr>
        <w:t>Le contrôle des accès de l’école ou de l’établissement scolaire</w:t>
      </w:r>
    </w:p>
    <w:p w:rsidR="00DF54E2" w:rsidRDefault="00DF54E2" w:rsidP="004904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 faire pour limiter le nombre des accès ? Quels dispositifs techniques et humains mettre en œuvre ?</w:t>
      </w:r>
    </w:p>
    <w:tbl>
      <w:tblPr>
        <w:tblStyle w:val="Grilledutableau"/>
        <w:tblW w:w="0" w:type="auto"/>
        <w:tblLook w:val="04A0"/>
      </w:tblPr>
      <w:tblGrid>
        <w:gridCol w:w="3936"/>
        <w:gridCol w:w="2835"/>
        <w:gridCol w:w="3009"/>
      </w:tblGrid>
      <w:tr w:rsidR="00DF54E2" w:rsidTr="00DF54E2">
        <w:tc>
          <w:tcPr>
            <w:tcW w:w="3936" w:type="dxa"/>
          </w:tcPr>
          <w:p w:rsidR="00DF54E2" w:rsidRDefault="00DF54E2" w:rsidP="00490481"/>
        </w:tc>
        <w:tc>
          <w:tcPr>
            <w:tcW w:w="2835" w:type="dxa"/>
          </w:tcPr>
          <w:p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fragilités dans les accès de l’école ou de l’établissement scolaire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piétons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élèves arrivent-ils en groupe (transports scolaires, sortie de métro, etc.)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L’accueil se fait-il de façon fluide suffisamment en amont du début des cours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piétons sont-ils différenciés (élèves, personnels, visiteurs)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véhicules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véhicules sont-ils différenciés (véhicules des personnels, véhicules de livraison)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issues de secours ?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caractéristiques techniques des accès ? </w:t>
            </w:r>
          </w:p>
          <w:p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portes ou grilles sont-elles suffisamment solides pour ne pas être ouvertes avec des moyens courants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accès permettent-ils de se protéger des vues de l’extérieur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dispositifs de verrouillage des accès sont-ils adaptés (système électromagnétique, gâche électrique, serrure classique, etc.)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a-t-il un dispositif de sas sur l’accès principal ?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cas d’un portail ou portillon automatisé, celui-ci permet-il d’éviter des passages intempestifs lorsque l’ouvrant se referme ?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dispositifs de sécurité existants ? où sont-ils installés ? </w:t>
            </w:r>
          </w:p>
          <w:p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Vidéo-protection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Badges d’accès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Interphone (avec ou sans caméra)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Digicode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Éclairage </w:t>
            </w:r>
          </w:p>
          <w:p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système de déclenchement de l’alarme attentat </w:t>
            </w:r>
          </w:p>
          <w:p w:rsidR="00DF54E2" w:rsidRDefault="00DF54E2" w:rsidP="00490481"/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Pr="006F153C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lastRenderedPageBreak/>
              <w:t xml:space="preserve">Quels sont les contrôles mis en place aux accès ? </w:t>
            </w:r>
          </w:p>
          <w:p w:rsidR="006F153C" w:rsidRP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 - Qui assure le contrôle des accès des élèves, des parents, des personnels et des personnes étrangères à l’établissement aux différents moments de la journée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personnels d’accueil ont-ils été formés ? </w:t>
            </w:r>
          </w:p>
          <w:p w:rsidR="006F153C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parents ou les personnes autorisées à venir chercher les élèves doivent-ils se faire reconnaître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élèves doivent-ils produire un justificatif, de façon systématique ou aléatoire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visiteurs doivent-ils justifier de leur identité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identités des visiteurs sont-elles consignées sur un registre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Des contrôles visuels de l’intérieur des sacs sont-ils mis en </w:t>
            </w:r>
            <w:proofErr w:type="spellStart"/>
            <w:r w:rsidRPr="006F153C">
              <w:rPr>
                <w:sz w:val="20"/>
                <w:szCs w:val="20"/>
              </w:rPr>
              <w:t>oeuvre</w:t>
            </w:r>
            <w:proofErr w:type="spellEnd"/>
            <w:r w:rsidRPr="006F153C">
              <w:rPr>
                <w:sz w:val="20"/>
                <w:szCs w:val="20"/>
              </w:rPr>
              <w:t xml:space="preserve"> ? Dans quelles circonstances ? Sont-ils aléatoires ou systématiques ? </w:t>
            </w:r>
          </w:p>
          <w:p w:rsidR="00DF54E2" w:rsidRPr="006F153C" w:rsidRDefault="00DF54E2" w:rsidP="00DF54E2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une procédure particulière pour les livraisons et l’intervention d’ouvriers extérieurs, y compris appartenant à la collectivité gestionnaire ou mandatées par elle ? </w:t>
            </w:r>
          </w:p>
          <w:p w:rsidR="006F153C" w:rsidRPr="006F153C" w:rsidRDefault="006F153C" w:rsidP="00DF54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  <w:tr w:rsidR="00DF54E2" w:rsidTr="00DF54E2">
        <w:tc>
          <w:tcPr>
            <w:tcW w:w="3936" w:type="dxa"/>
          </w:tcPr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Y a-t-il des issues de secours qui ouvrent sur les abords de l’école ou de l’établissement scolaire ? </w:t>
            </w: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 à pression…) ? </w:t>
            </w:r>
          </w:p>
          <w:p w:rsidR="00DF54E2" w:rsidRPr="006F153C" w:rsidRDefault="00DF54E2" w:rsidP="00DF54E2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 dispositif de détection d’intrusion ? Des rondes pour s’assurer de la fermeture sont-elles organisées ? </w:t>
            </w:r>
          </w:p>
        </w:tc>
        <w:tc>
          <w:tcPr>
            <w:tcW w:w="2835" w:type="dxa"/>
          </w:tcPr>
          <w:p w:rsidR="00DF54E2" w:rsidRDefault="00DF54E2" w:rsidP="00490481"/>
        </w:tc>
        <w:tc>
          <w:tcPr>
            <w:tcW w:w="3009" w:type="dxa"/>
          </w:tcPr>
          <w:p w:rsidR="00DF54E2" w:rsidRDefault="00DF54E2" w:rsidP="00490481"/>
        </w:tc>
      </w:tr>
    </w:tbl>
    <w:p w:rsidR="00DF54E2" w:rsidRDefault="00DF54E2" w:rsidP="00490481"/>
    <w:p w:rsidR="00DF54E2" w:rsidRDefault="00DF54E2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/>
      </w:tblPr>
      <w:tblGrid>
        <w:gridCol w:w="4984"/>
        <w:gridCol w:w="2434"/>
        <w:gridCol w:w="2438"/>
      </w:tblGrid>
      <w:tr w:rsidR="00DF54E2" w:rsidTr="000C6323">
        <w:tc>
          <w:tcPr>
            <w:tcW w:w="4766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b/>
                <w:bCs/>
                <w:sz w:val="20"/>
                <w:szCs w:val="20"/>
              </w:rPr>
              <w:t xml:space="preserve">Les contrôles des accès de l’établissement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>Maitre d’</w:t>
            </w:r>
            <w:proofErr w:type="spellStart"/>
            <w:r w:rsidRPr="00DF54E2">
              <w:rPr>
                <w:sz w:val="20"/>
                <w:szCs w:val="20"/>
              </w:rPr>
              <w:t>oeuvre</w:t>
            </w:r>
            <w:proofErr w:type="spellEnd"/>
            <w:r w:rsidRPr="00DF54E2">
              <w:rPr>
                <w:sz w:val="20"/>
                <w:szCs w:val="20"/>
              </w:rPr>
              <w:t xml:space="preserve">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 xml:space="preserve">Délais de réalisation </w:t>
            </w:r>
          </w:p>
          <w:p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de la gestion des « flux piétons » </w:t>
            </w:r>
          </w:p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6"/>
              <w:gridCol w:w="222"/>
            </w:tblGrid>
            <w:tr w:rsidR="00DF54E2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Dispositifs techniques d’aide à la gestion des « flux piétons »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color w:val="auto"/>
                    </w:rPr>
                  </w:pP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collectivité propriétaire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tbl>
            <w:tblPr>
              <w:tblW w:w="476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4"/>
              <w:gridCol w:w="264"/>
            </w:tblGrid>
            <w:tr w:rsidR="00DF54E2" w:rsidTr="000C6323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</w:trPr>
              <w:tc>
                <w:tcPr>
                  <w:tcW w:w="0" w:type="auto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Organisation de la gestion des « flux véhicules» </w:t>
                  </w:r>
                  <w:r w:rsidR="000C632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des personnels et des </w:t>
                  </w:r>
                  <w:r w:rsidR="000C6323">
                    <w:rPr>
                      <w:sz w:val="20"/>
                      <w:szCs w:val="20"/>
                    </w:rPr>
                    <w:t>fo</w:t>
                  </w:r>
                  <w:r>
                    <w:rPr>
                      <w:sz w:val="20"/>
                      <w:szCs w:val="20"/>
                    </w:rPr>
                    <w:t xml:space="preserve">urnisseurs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54E2" w:rsidRDefault="00DF54E2" w:rsidP="006F153C"/>
        </w:tc>
        <w:tc>
          <w:tcPr>
            <w:tcW w:w="2528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Dispositifs techniques d’aide à la gestion des « flux véhicules » </w:t>
            </w:r>
          </w:p>
          <w:p w:rsidR="00DF54E2" w:rsidRDefault="00DF54E2" w:rsidP="006F153C"/>
        </w:tc>
        <w:tc>
          <w:tcPr>
            <w:tcW w:w="2528" w:type="dxa"/>
          </w:tcPr>
          <w:p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DF54E2" w:rsidRDefault="00DF54E2" w:rsidP="00490481"/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:rsidTr="000C6323">
        <w:tc>
          <w:tcPr>
            <w:tcW w:w="4766" w:type="dxa"/>
          </w:tcPr>
          <w:p w:rsidR="00DF54E2" w:rsidRDefault="00DF54E2" w:rsidP="006F153C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 xml:space="preserve">Dispositif adapté sur les issues de secours ouvrant sur la voie publique </w:t>
            </w:r>
          </w:p>
        </w:tc>
        <w:tc>
          <w:tcPr>
            <w:tcW w:w="2528" w:type="dxa"/>
          </w:tcPr>
          <w:p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DF54E2" w:rsidRDefault="00DF54E2" w:rsidP="00490481"/>
        </w:tc>
        <w:tc>
          <w:tcPr>
            <w:tcW w:w="2562" w:type="dxa"/>
          </w:tcPr>
          <w:p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</w:tbl>
    <w:p w:rsidR="003D0C7A" w:rsidRDefault="003D0C7A" w:rsidP="00490481"/>
    <w:p w:rsidR="003D0C7A" w:rsidRPr="003D0C7A" w:rsidRDefault="003D0C7A" w:rsidP="003D0C7A">
      <w:pPr>
        <w:pStyle w:val="Paragraphedeliste"/>
        <w:numPr>
          <w:ilvl w:val="0"/>
          <w:numId w:val="2"/>
        </w:numPr>
        <w:ind w:left="426" w:hanging="720"/>
      </w:pPr>
      <w:r w:rsidRPr="003D0C7A">
        <w:rPr>
          <w:b/>
          <w:bCs/>
          <w:sz w:val="28"/>
          <w:szCs w:val="28"/>
        </w:rPr>
        <w:t xml:space="preserve">La prise en compte des espaces </w:t>
      </w:r>
      <w:proofErr w:type="spellStart"/>
      <w:r w:rsidRPr="003D0C7A">
        <w:rPr>
          <w:b/>
          <w:bCs/>
          <w:sz w:val="28"/>
          <w:szCs w:val="28"/>
        </w:rPr>
        <w:t>périmétriques</w:t>
      </w:r>
      <w:proofErr w:type="spellEnd"/>
      <w:r w:rsidRPr="003D0C7A">
        <w:rPr>
          <w:b/>
          <w:bCs/>
          <w:sz w:val="28"/>
          <w:szCs w:val="28"/>
        </w:rPr>
        <w:t xml:space="preserve"> de l’école ou de l’établissement scolaire</w:t>
      </w:r>
    </w:p>
    <w:p w:rsidR="003D0C7A" w:rsidRPr="003D0C7A" w:rsidRDefault="003D0C7A" w:rsidP="003D0C7A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Comment les espaces </w:t>
      </w:r>
      <w:proofErr w:type="spellStart"/>
      <w:r>
        <w:rPr>
          <w:b/>
          <w:bCs/>
          <w:sz w:val="20"/>
          <w:szCs w:val="20"/>
        </w:rPr>
        <w:t>périmétriques</w:t>
      </w:r>
      <w:proofErr w:type="spellEnd"/>
      <w:r>
        <w:rPr>
          <w:b/>
          <w:bCs/>
          <w:sz w:val="20"/>
          <w:szCs w:val="20"/>
        </w:rPr>
        <w:t xml:space="preserve"> (entre la clôture et les bâtiments) sont-ils pris en compte dans la vigilance </w:t>
      </w:r>
      <w:r w:rsidRPr="003D0C7A">
        <w:rPr>
          <w:rFonts w:ascii="Arial" w:hAnsi="Arial" w:cs="Arial"/>
          <w:b/>
          <w:bCs/>
          <w:sz w:val="20"/>
          <w:szCs w:val="20"/>
        </w:rPr>
        <w:t>exercée par les personnels de l’école ou de l’établissement scolaire ?</w:t>
      </w:r>
    </w:p>
    <w:tbl>
      <w:tblPr>
        <w:tblStyle w:val="Grilledutableau"/>
        <w:tblW w:w="0" w:type="auto"/>
        <w:tblLook w:val="04A0"/>
      </w:tblPr>
      <w:tblGrid>
        <w:gridCol w:w="4077"/>
        <w:gridCol w:w="2694"/>
        <w:gridCol w:w="3009"/>
      </w:tblGrid>
      <w:tr w:rsidR="00122633" w:rsidRPr="003D0C7A" w:rsidTr="003D0C7A">
        <w:tc>
          <w:tcPr>
            <w:tcW w:w="4077" w:type="dxa"/>
          </w:tcPr>
          <w:p w:rsidR="00122633" w:rsidRPr="003D0C7A" w:rsidRDefault="00122633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Existe-t-il un parking à l’intérieur de l’école ou de l’établissement scolaire ? </w:t>
            </w:r>
          </w:p>
          <w:p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 Existe-t-il un dispositif de contrôle des véhicules à l’entrée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-Où stationnent les véhicules de livraison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Y a-t-il des espaces verts ? </w:t>
            </w:r>
          </w:p>
          <w:p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Sont-ils entretenus ? </w:t>
            </w: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Permettent-ils à une personne de se dissimuler ? </w:t>
            </w:r>
          </w:p>
          <w:p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 - Peuvent-ils servir à cacher un objet?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3D0C7A" w:rsidRDefault="00122633" w:rsidP="003D0C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3D0C7A">
              <w:rPr>
                <w:b/>
                <w:bCs/>
                <w:sz w:val="20"/>
                <w:szCs w:val="20"/>
              </w:rPr>
              <w:t xml:space="preserve"> a-t-il des bâtiments annexes ou des abris ? </w:t>
            </w:r>
          </w:p>
          <w:p w:rsidR="003D0C7A" w:rsidRDefault="003D0C7A" w:rsidP="003D0C7A">
            <w:pPr>
              <w:pStyle w:val="Default"/>
              <w:rPr>
                <w:sz w:val="20"/>
                <w:szCs w:val="20"/>
              </w:rPr>
            </w:pPr>
          </w:p>
          <w:p w:rsidR="003D0C7A" w:rsidRDefault="003D0C7A" w:rsidP="003D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Ces annexes permettent-elles à une personne de se cacher ? </w:t>
            </w:r>
          </w:p>
          <w:p w:rsidR="006F153C" w:rsidRPr="003D0C7A" w:rsidRDefault="006F153C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:rsidTr="003D0C7A">
        <w:tc>
          <w:tcPr>
            <w:tcW w:w="4077" w:type="dxa"/>
          </w:tcPr>
          <w:p w:rsidR="00762294" w:rsidRDefault="00762294" w:rsidP="007622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d’éclairage ? </w:t>
            </w:r>
          </w:p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C7A" w:rsidRDefault="003D0C7A" w:rsidP="003D0C7A"/>
    <w:p w:rsidR="00762294" w:rsidRDefault="00762294" w:rsidP="00EF2E67">
      <w:pPr>
        <w:spacing w:after="0"/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/>
      </w:tblPr>
      <w:tblGrid>
        <w:gridCol w:w="4786"/>
        <w:gridCol w:w="2410"/>
        <w:gridCol w:w="2584"/>
      </w:tblGrid>
      <w:tr w:rsidR="00762294" w:rsidTr="00762294">
        <w:tc>
          <w:tcPr>
            <w:tcW w:w="4786" w:type="dxa"/>
          </w:tcPr>
          <w:p w:rsidR="00762294" w:rsidRDefault="00762294" w:rsidP="0076229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La prise en compte des espaces </w:t>
            </w:r>
            <w:proofErr w:type="spellStart"/>
            <w:r>
              <w:rPr>
                <w:b/>
                <w:bCs/>
                <w:sz w:val="20"/>
                <w:szCs w:val="20"/>
              </w:rPr>
              <w:t>périmétriques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62294" w:rsidRDefault="00762294" w:rsidP="003D0C7A">
            <w:r>
              <w:t>Maître d’</w:t>
            </w:r>
            <w:proofErr w:type="spellStart"/>
            <w:r>
              <w:t>oeuvre</w:t>
            </w:r>
            <w:proofErr w:type="spellEnd"/>
          </w:p>
        </w:tc>
        <w:tc>
          <w:tcPr>
            <w:tcW w:w="2584" w:type="dxa"/>
          </w:tcPr>
          <w:p w:rsidR="00762294" w:rsidRDefault="00762294" w:rsidP="003D0C7A">
            <w:r>
              <w:t>Programmation</w:t>
            </w: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 de contrôle des véhicules à l’entrée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Dispositifs techniques de contrôle des véhicules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collectivité propriétaire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762294">
              <w:rPr>
                <w:rFonts w:ascii="Arial" w:hAnsi="Arial" w:cs="Arial"/>
                <w:sz w:val="20"/>
                <w:szCs w:val="20"/>
              </w:rPr>
              <w:t>Moyen terme</w:t>
            </w:r>
          </w:p>
        </w:tc>
      </w:tr>
      <w:tr w:rsidR="00762294" w:rsidTr="00762294">
        <w:tc>
          <w:tcPr>
            <w:tcW w:w="4786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Mesures de vigilance sur les espaces </w:t>
            </w:r>
            <w:proofErr w:type="spellStart"/>
            <w:r w:rsidRPr="00762294">
              <w:rPr>
                <w:sz w:val="20"/>
                <w:szCs w:val="20"/>
              </w:rPr>
              <w:t>périmétriques</w:t>
            </w:r>
            <w:proofErr w:type="spellEnd"/>
            <w:r w:rsidRPr="00762294">
              <w:rPr>
                <w:sz w:val="20"/>
                <w:szCs w:val="20"/>
              </w:rPr>
              <w:t xml:space="preserve">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294" w:rsidRDefault="00762294" w:rsidP="003D0C7A"/>
    <w:p w:rsidR="00762294" w:rsidRPr="00762294" w:rsidRDefault="00762294" w:rsidP="00762294">
      <w:pPr>
        <w:pStyle w:val="Paragraphedeliste"/>
        <w:numPr>
          <w:ilvl w:val="0"/>
          <w:numId w:val="2"/>
        </w:numPr>
      </w:pPr>
      <w:r w:rsidRPr="00762294">
        <w:rPr>
          <w:b/>
          <w:bCs/>
          <w:sz w:val="28"/>
          <w:szCs w:val="28"/>
        </w:rPr>
        <w:t>La sécurisation des bâtiments</w:t>
      </w:r>
    </w:p>
    <w:p w:rsidR="00762294" w:rsidRDefault="00762294" w:rsidP="00EF2E6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bâtiments permettent-ils de faire face du mieux possible à un attentat-intrusion ?</w:t>
      </w:r>
    </w:p>
    <w:tbl>
      <w:tblPr>
        <w:tblStyle w:val="Grilledutableau"/>
        <w:tblW w:w="0" w:type="auto"/>
        <w:tblLook w:val="04A0"/>
      </w:tblPr>
      <w:tblGrid>
        <w:gridCol w:w="3936"/>
        <w:gridCol w:w="2835"/>
        <w:gridCol w:w="3009"/>
      </w:tblGrid>
      <w:tr w:rsidR="00762294" w:rsidTr="008E7FDE">
        <w:tc>
          <w:tcPr>
            <w:tcW w:w="3936" w:type="dxa"/>
          </w:tcPr>
          <w:p w:rsidR="00762294" w:rsidRDefault="00762294" w:rsidP="00762294"/>
        </w:tc>
        <w:tc>
          <w:tcPr>
            <w:tcW w:w="2835" w:type="dxa"/>
          </w:tcPr>
          <w:p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762294" w:rsidTr="008E7FDE">
        <w:tc>
          <w:tcPr>
            <w:tcW w:w="3936" w:type="dxa"/>
          </w:tcPr>
          <w:p w:rsidR="008E7FDE" w:rsidRPr="006F153C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Quelles sont les vulnérabilités du bâtiment ? </w:t>
            </w:r>
          </w:p>
          <w:p w:rsidR="006F153C" w:rsidRP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Face à une attaque par arme à feu de la façade, les personnes au rez-de-chaussée sont-elles protégées ? </w:t>
            </w:r>
          </w:p>
          <w:p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L’entrée du bâtiment est-elle d’accès facile ? </w:t>
            </w:r>
          </w:p>
          <w:p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-Les ouvertures en façade donnent-elles une vue sur l’intérieur ? </w:t>
            </w: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EF2E67" w:rsidRPr="00EF2E67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toits sont-ils un facteur de risque pour la sécurité des bâtiments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Les toits sont-ils en terrasse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y accéder facilement depuis l’extérieur ? Depuis l’intérieur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pénétrer à l’intérieur du bâtiment par les toits ? </w:t>
            </w:r>
          </w:p>
          <w:p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Y a-t-il des équipements sensibles sur les toits ? </w:t>
            </w: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Quels sont les équipements sensibles dans les bâtiments (serveurs informatiques, produits toxiques) ? </w:t>
            </w:r>
          </w:p>
          <w:p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Ont-ils l’objet de mesures particulières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Leur accessibilité est-elle réglementée ? </w:t>
            </w:r>
          </w:p>
          <w:p w:rsidR="00762294" w:rsidRDefault="00762294" w:rsidP="00762294"/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bâtiments disposent-ils d’un dispositif d’alarme spécifique pour l’attentat-intrusion ? </w:t>
            </w:r>
          </w:p>
          <w:p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Est-il différencié de l’alarme incendie?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dispositif de déclenchement est-il unique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L’alarme peut-elle être entendue en tout point du bâtiment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 consignes peuvent-elles être données qui soient audibles en tout point des bâtiments ? </w:t>
            </w:r>
          </w:p>
          <w:p w:rsidR="00762294" w:rsidRDefault="00762294" w:rsidP="00A1118C">
            <w:pPr>
              <w:pStyle w:val="Default"/>
            </w:pPr>
          </w:p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  <w:tr w:rsidR="00EF2E67" w:rsidTr="008E7FDE">
        <w:tc>
          <w:tcPr>
            <w:tcW w:w="3936" w:type="dxa"/>
          </w:tcPr>
          <w:p w:rsidR="00A1118C" w:rsidRDefault="00A1118C" w:rsidP="00A1118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 lieux de confinement ont-ils été définis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cloisons et les vitrages sont-ils suffisamment résistants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Permettent-ils de ne pas être vu de l’extérieur de la pièce ? </w:t>
            </w:r>
          </w:p>
          <w:p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Ont-ils un dispositif de fermeture de l’intérieur efficace ou redondant facilement mis en </w:t>
            </w:r>
            <w:proofErr w:type="spellStart"/>
            <w:r>
              <w:rPr>
                <w:sz w:val="20"/>
                <w:szCs w:val="20"/>
              </w:rPr>
              <w:t>oeuvre</w:t>
            </w:r>
            <w:proofErr w:type="spellEnd"/>
            <w:r>
              <w:rPr>
                <w:sz w:val="20"/>
                <w:szCs w:val="20"/>
              </w:rPr>
              <w:t xml:space="preserve"> ? </w:t>
            </w:r>
          </w:p>
          <w:p w:rsidR="00EF2E67" w:rsidRDefault="00EF2E67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E67" w:rsidRDefault="00EF2E67" w:rsidP="00762294"/>
        </w:tc>
        <w:tc>
          <w:tcPr>
            <w:tcW w:w="3009" w:type="dxa"/>
          </w:tcPr>
          <w:p w:rsidR="00EF2E67" w:rsidRDefault="00EF2E67" w:rsidP="00762294"/>
        </w:tc>
      </w:tr>
      <w:tr w:rsidR="00762294" w:rsidTr="008E7FDE">
        <w:tc>
          <w:tcPr>
            <w:tcW w:w="3936" w:type="dxa"/>
          </w:tcPr>
          <w:p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issues de secours ? </w:t>
            </w:r>
          </w:p>
          <w:p w:rsidR="00EF2E67" w:rsidRDefault="00EF2E67" w:rsidP="008E7FDE">
            <w:pPr>
              <w:pStyle w:val="Default"/>
              <w:rPr>
                <w:sz w:val="20"/>
                <w:szCs w:val="20"/>
              </w:rPr>
            </w:pP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anti-panique…) ? </w:t>
            </w:r>
          </w:p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Existe-t-il un dispositif de détection d’intrusion ? Des rondes sont-elles organisées ? </w:t>
            </w:r>
          </w:p>
          <w:p w:rsidR="00762294" w:rsidRDefault="00762294" w:rsidP="00762294"/>
        </w:tc>
        <w:tc>
          <w:tcPr>
            <w:tcW w:w="2835" w:type="dxa"/>
          </w:tcPr>
          <w:p w:rsidR="00762294" w:rsidRDefault="00762294" w:rsidP="00762294"/>
        </w:tc>
        <w:tc>
          <w:tcPr>
            <w:tcW w:w="3009" w:type="dxa"/>
          </w:tcPr>
          <w:p w:rsidR="00762294" w:rsidRDefault="00762294" w:rsidP="00762294"/>
        </w:tc>
      </w:tr>
    </w:tbl>
    <w:p w:rsidR="00762294" w:rsidRDefault="00762294" w:rsidP="00762294"/>
    <w:p w:rsidR="00762294" w:rsidRDefault="00762294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/>
      </w:tblPr>
      <w:tblGrid>
        <w:gridCol w:w="3260"/>
        <w:gridCol w:w="3260"/>
        <w:gridCol w:w="3260"/>
      </w:tblGrid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b/>
                <w:bCs/>
                <w:sz w:val="20"/>
                <w:szCs w:val="20"/>
              </w:rPr>
              <w:t xml:space="preserve">La sécurisation des bâtiments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Maître d’</w:t>
            </w:r>
            <w:proofErr w:type="spellStart"/>
            <w:r w:rsidRPr="008E7FDE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Programmation</w:t>
            </w:r>
          </w:p>
        </w:tc>
      </w:tr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Sécurisation rez-de-chaussée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Opacification des fenêtres </w:t>
            </w:r>
          </w:p>
          <w:p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8E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des vulnérabilités liées aux toits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Dispositif d’alarme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Très court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:rsidTr="00762294">
        <w:tc>
          <w:tcPr>
            <w:tcW w:w="3260" w:type="dxa"/>
          </w:tcPr>
          <w:p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Sé</w:t>
            </w:r>
            <w:r>
              <w:rPr>
                <w:rFonts w:ascii="Arial" w:hAnsi="Arial" w:cs="Arial"/>
                <w:sz w:val="20"/>
                <w:szCs w:val="20"/>
              </w:rPr>
              <w:t>curisation des lieux de confinem</w:t>
            </w:r>
            <w:r w:rsidRPr="008E7FDE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3260" w:type="dxa"/>
          </w:tcPr>
          <w:p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:rsidR="00762294" w:rsidRDefault="00762294" w:rsidP="00762294"/>
        </w:tc>
        <w:tc>
          <w:tcPr>
            <w:tcW w:w="3260" w:type="dxa"/>
          </w:tcPr>
          <w:p w:rsidR="008E7FDE" w:rsidRPr="008E7FDE" w:rsidRDefault="00EF2E67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</w:t>
            </w:r>
            <w:r w:rsidR="008E7FDE" w:rsidRPr="008E7FDE">
              <w:rPr>
                <w:sz w:val="20"/>
                <w:szCs w:val="20"/>
              </w:rPr>
              <w:t xml:space="preserve"> terme </w:t>
            </w:r>
          </w:p>
          <w:p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</w:tbl>
    <w:p w:rsidR="00762294" w:rsidRDefault="00762294" w:rsidP="00EF2E67"/>
    <w:sectPr w:rsidR="00762294" w:rsidSect="001A5FF8">
      <w:footerReference w:type="default" r:id="rId8"/>
      <w:headerReference w:type="first" r:id="rId9"/>
      <w:pgSz w:w="11906" w:h="16838"/>
      <w:pgMar w:top="513" w:right="849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77" w:rsidRDefault="009B7277" w:rsidP="006C0AFE">
      <w:pPr>
        <w:spacing w:after="0" w:line="240" w:lineRule="auto"/>
      </w:pPr>
      <w:r>
        <w:separator/>
      </w:r>
    </w:p>
  </w:endnote>
  <w:endnote w:type="continuationSeparator" w:id="0">
    <w:p w:rsidR="009B7277" w:rsidRDefault="009B7277" w:rsidP="006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3C" w:rsidRDefault="00EF2E67">
    <w:pPr>
      <w:pStyle w:val="Pieddepage"/>
    </w:pPr>
    <w:r>
      <w:t>REC-SEC</w:t>
    </w:r>
    <w:r w:rsidR="006F153C">
      <w:t>/MM-072017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77" w:rsidRDefault="009B7277" w:rsidP="006C0AFE">
      <w:pPr>
        <w:spacing w:after="0" w:line="240" w:lineRule="auto"/>
      </w:pPr>
      <w:r>
        <w:separator/>
      </w:r>
    </w:p>
  </w:footnote>
  <w:footnote w:type="continuationSeparator" w:id="0">
    <w:p w:rsidR="009B7277" w:rsidRDefault="009B7277" w:rsidP="006C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FE" w:rsidRDefault="006C0AFE">
    <w:pPr>
      <w:pStyle w:val="En-tte"/>
    </w:pPr>
    <w:r w:rsidRPr="006C0AFE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355480</wp:posOffset>
          </wp:positionH>
          <wp:positionV relativeFrom="page">
            <wp:posOffset>431320</wp:posOffset>
          </wp:positionV>
          <wp:extent cx="1619969" cy="2182483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2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66E"/>
    <w:multiLevelType w:val="hybridMultilevel"/>
    <w:tmpl w:val="7F044EE0"/>
    <w:lvl w:ilvl="0" w:tplc="1C16DF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A37"/>
    <w:multiLevelType w:val="hybridMultilevel"/>
    <w:tmpl w:val="13EA3CEE"/>
    <w:lvl w:ilvl="0" w:tplc="5DEE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3109B"/>
    <w:multiLevelType w:val="hybridMultilevel"/>
    <w:tmpl w:val="4C30628C"/>
    <w:lvl w:ilvl="0" w:tplc="8828DF5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D9"/>
    <w:rsid w:val="000C6323"/>
    <w:rsid w:val="00122633"/>
    <w:rsid w:val="0015371D"/>
    <w:rsid w:val="00155C65"/>
    <w:rsid w:val="001A5FF8"/>
    <w:rsid w:val="001A7B47"/>
    <w:rsid w:val="00255F42"/>
    <w:rsid w:val="003C0590"/>
    <w:rsid w:val="003D0C7A"/>
    <w:rsid w:val="00490481"/>
    <w:rsid w:val="00492471"/>
    <w:rsid w:val="006C0AFE"/>
    <w:rsid w:val="006F153C"/>
    <w:rsid w:val="00762294"/>
    <w:rsid w:val="008E7FDE"/>
    <w:rsid w:val="00905C81"/>
    <w:rsid w:val="00944765"/>
    <w:rsid w:val="009818F8"/>
    <w:rsid w:val="009B7277"/>
    <w:rsid w:val="00A1118C"/>
    <w:rsid w:val="00B91EF5"/>
    <w:rsid w:val="00B96136"/>
    <w:rsid w:val="00BF5AD9"/>
    <w:rsid w:val="00C043CC"/>
    <w:rsid w:val="00DA10F6"/>
    <w:rsid w:val="00DF54E2"/>
    <w:rsid w:val="00E34680"/>
    <w:rsid w:val="00EF2E67"/>
    <w:rsid w:val="00EF6A91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5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7B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0AFE"/>
  </w:style>
  <w:style w:type="paragraph" w:styleId="Pieddepage">
    <w:name w:val="footer"/>
    <w:basedOn w:val="Normal"/>
    <w:link w:val="PieddepageCar"/>
    <w:uiPriority w:val="99"/>
    <w:semiHidden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5792-83E4-4BE5-BB85-F7301DE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8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2017-07-11T09:23:00Z</dcterms:created>
  <dcterms:modified xsi:type="dcterms:W3CDTF">2017-07-13T07:54:00Z</dcterms:modified>
</cp:coreProperties>
</file>